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left"/>
        <w:rPr>
          <w:rFonts w:asciiTheme="minorEastAsia" w:eastAsiaTheme="minorEastAsia" w:hAnsiTheme="minorEastAsia"/>
          <w:color w:val="000000" w:themeColor="text1"/>
        </w:rPr>
      </w:pPr>
      <w:bookmarkStart w:id="0" w:name="_GoBack"/>
      <w:bookmarkEnd w:id="0"/>
      <w:r>
        <w:rPr>
          <w:rFonts w:asciiTheme="minorEastAsia" w:eastAsiaTheme="minorEastAsia" w:hAnsiTheme="minorEastAsia" w:hint="eastAsia"/>
          <w:color w:val="000000" w:themeColor="text1"/>
        </w:rPr>
        <w:t>第２号様式（第７条関係）</w:t>
      </w:r>
    </w:p>
    <w:p>
      <w:pPr>
        <w:spacing w:before="120"/>
        <w:ind w:right="21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誓約書兼承諾書</w:t>
      </w:r>
    </w:p>
    <w:p>
      <w:pPr>
        <w:spacing w:before="120"/>
        <w:ind w:right="2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（宛先）上越市長</w:t>
      </w:r>
    </w:p>
    <w:p>
      <w:pPr>
        <w:spacing w:before="120"/>
        <w:ind w:right="210"/>
        <w:jc w:val="left"/>
        <w:rPr>
          <w:rFonts w:asciiTheme="minorEastAsia" w:eastAsiaTheme="minorEastAsia" w:hAnsiTheme="minorEastAsia"/>
          <w:color w:val="000000" w:themeColor="text1"/>
        </w:rPr>
      </w:pPr>
    </w:p>
    <w:p>
      <w:pPr>
        <w:spacing w:before="120"/>
        <w:ind w:right="210" w:firstLineChars="100" w:firstLine="220"/>
        <w:rPr>
          <w:rFonts w:asciiTheme="minorEastAsia" w:eastAsiaTheme="minorEastAsia" w:hAnsiTheme="minorEastAsia" w:cs="Segoe UI Symbol"/>
          <w:color w:val="000000" w:themeColor="text1"/>
        </w:rPr>
      </w:pPr>
      <w:r>
        <w:rPr>
          <w:rFonts w:asciiTheme="minorEastAsia" w:eastAsiaTheme="minorEastAsia" w:hAnsiTheme="minorEastAsia" w:hint="eastAsia"/>
          <w:color w:val="000000" w:themeColor="text1"/>
        </w:rPr>
        <w:t>各項目の該当する□に</w:t>
      </w:r>
      <w:r>
        <w:rPr>
          <w:rFonts w:asciiTheme="minorEastAsia" w:eastAsiaTheme="minorEastAsia" w:hAnsiTheme="minorEastAsia" w:cs="Segoe UI Symbol" w:hint="eastAsia"/>
          <w:color w:val="000000" w:themeColor="text1"/>
        </w:rPr>
        <w:t>✔印を記入して下さい。</w:t>
      </w:r>
    </w:p>
    <w:tbl>
      <w:tblPr>
        <w:tblW w:w="88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5"/>
        <w:gridCol w:w="1100"/>
        <w:gridCol w:w="1100"/>
      </w:tblGrid>
      <w:tr>
        <w:trPr>
          <w:trHeight w:val="133"/>
        </w:trPr>
        <w:tc>
          <w:tcPr>
            <w:tcW w:w="6675" w:type="dxa"/>
            <w:shd w:val="clear" w:color="auto" w:fill="auto"/>
            <w:vAlign w:val="center"/>
          </w:tcPr>
          <w:p>
            <w:pPr>
              <w:ind w:right="21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項目</w:t>
            </w:r>
          </w:p>
        </w:tc>
        <w:tc>
          <w:tcPr>
            <w:tcW w:w="2200" w:type="dxa"/>
            <w:gridSpan w:val="2"/>
            <w:shd w:val="clear" w:color="auto" w:fill="auto"/>
            <w:vAlign w:val="center"/>
          </w:tcPr>
          <w:p>
            <w:pPr>
              <w:ind w:right="21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確認欄</w:t>
            </w:r>
          </w:p>
        </w:tc>
      </w:tr>
      <w:tr>
        <w:trPr>
          <w:trHeight w:val="1006"/>
        </w:trPr>
        <w:tc>
          <w:tcPr>
            <w:tcW w:w="6675" w:type="dxa"/>
            <w:shd w:val="clear" w:color="auto" w:fill="auto"/>
            <w:vAlign w:val="center"/>
          </w:tcPr>
          <w:p>
            <w:pPr>
              <w:ind w:right="-108"/>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上越市内に主たる事務所又は事業所を置いています。</w:t>
            </w:r>
          </w:p>
        </w:tc>
        <w:tc>
          <w:tcPr>
            <w:tcW w:w="1100" w:type="dxa"/>
            <w:shd w:val="clear" w:color="auto" w:fill="auto"/>
            <w:vAlign w:val="center"/>
          </w:tcPr>
          <w:p>
            <w:pPr>
              <w:spacing w:line="240" w:lineRule="atLeast"/>
              <w:contextualSpacing/>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はい</w:t>
            </w:r>
          </w:p>
          <w:p>
            <w:pPr>
              <w:spacing w:line="240" w:lineRule="atLeast"/>
              <w:contextualSpacing/>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p>
        </w:tc>
        <w:tc>
          <w:tcPr>
            <w:tcW w:w="1100" w:type="dxa"/>
            <w:shd w:val="clear" w:color="auto" w:fill="auto"/>
            <w:vAlign w:val="center"/>
          </w:tcPr>
          <w:p>
            <w:pPr>
              <w:spacing w:line="240" w:lineRule="atLeast"/>
              <w:contextualSpacing/>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いいえ</w:t>
            </w:r>
          </w:p>
          <w:p>
            <w:pPr>
              <w:spacing w:line="240" w:lineRule="atLeast"/>
              <w:contextualSpacing/>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p>
        </w:tc>
      </w:tr>
      <w:tr>
        <w:trPr>
          <w:trHeight w:val="992"/>
        </w:trPr>
        <w:tc>
          <w:tcPr>
            <w:tcW w:w="6675" w:type="dxa"/>
            <w:shd w:val="clear" w:color="auto" w:fill="auto"/>
            <w:vAlign w:val="center"/>
          </w:tcPr>
          <w:p>
            <w:pPr>
              <w:spacing w:line="240" w:lineRule="atLeast"/>
              <w:ind w:leftChars="16" w:left="35"/>
              <w:contextualSpacing/>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国、都道府県、他の市区町村その他の機関の補助金の対象となる経費と重複していません。</w:t>
            </w:r>
          </w:p>
        </w:tc>
        <w:tc>
          <w:tcPr>
            <w:tcW w:w="1100" w:type="dxa"/>
            <w:shd w:val="clear" w:color="auto" w:fill="auto"/>
            <w:vAlign w:val="center"/>
          </w:tcPr>
          <w:p>
            <w:pPr>
              <w:spacing w:line="240" w:lineRule="atLeast"/>
              <w:contextualSpacing/>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はい</w:t>
            </w:r>
          </w:p>
          <w:p>
            <w:pPr>
              <w:spacing w:line="240" w:lineRule="atLeast"/>
              <w:contextualSpacing/>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p>
        </w:tc>
        <w:tc>
          <w:tcPr>
            <w:tcW w:w="1100" w:type="dxa"/>
            <w:shd w:val="clear" w:color="auto" w:fill="auto"/>
            <w:vAlign w:val="center"/>
          </w:tcPr>
          <w:p>
            <w:pPr>
              <w:spacing w:line="240" w:lineRule="atLeast"/>
              <w:contextualSpacing/>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いいえ</w:t>
            </w:r>
          </w:p>
          <w:p>
            <w:pPr>
              <w:spacing w:line="240" w:lineRule="atLeast"/>
              <w:contextualSpacing/>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p>
        </w:tc>
      </w:tr>
      <w:tr>
        <w:trPr>
          <w:trHeight w:val="1006"/>
        </w:trPr>
        <w:tc>
          <w:tcPr>
            <w:tcW w:w="6675" w:type="dxa"/>
            <w:shd w:val="clear" w:color="auto" w:fill="auto"/>
            <w:vAlign w:val="center"/>
          </w:tcPr>
          <w:p>
            <w:pPr>
              <w:adjustRightInd w:val="0"/>
              <w:snapToGrid w:val="0"/>
              <w:spacing w:line="240" w:lineRule="atLeast"/>
              <w:contextualSpacing/>
              <w:mirrorIndents/>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上越市暴力団の排除の推進に関する条例に基づく暴力団の排除のための誓約</w:t>
            </w:r>
          </w:p>
          <w:p>
            <w:pPr>
              <w:adjustRightInd w:val="0"/>
              <w:snapToGrid w:val="0"/>
              <w:spacing w:line="240" w:lineRule="atLeast"/>
              <w:ind w:firstLineChars="100" w:firstLine="220"/>
              <w:contextualSpacing/>
              <w:mirrorIndents/>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⑴　補助金を暴力団の活動に使用しません。</w:t>
            </w:r>
          </w:p>
          <w:p>
            <w:pPr>
              <w:adjustRightInd w:val="0"/>
              <w:snapToGrid w:val="0"/>
              <w:spacing w:line="240" w:lineRule="atLeast"/>
              <w:ind w:leftChars="100" w:left="440" w:hangingChars="100" w:hanging="220"/>
              <w:contextualSpacing/>
              <w:mirrorIndents/>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⑵　補助金の交付の対象となる事業により暴力団に対し利益を供与することはありません。</w:t>
            </w:r>
          </w:p>
        </w:tc>
        <w:tc>
          <w:tcPr>
            <w:tcW w:w="1100" w:type="dxa"/>
            <w:shd w:val="clear" w:color="auto" w:fill="auto"/>
            <w:vAlign w:val="center"/>
          </w:tcPr>
          <w:p>
            <w:pPr>
              <w:spacing w:line="240" w:lineRule="atLeast"/>
              <w:contextualSpacing/>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はい</w:t>
            </w:r>
          </w:p>
          <w:p>
            <w:pPr>
              <w:spacing w:line="240" w:lineRule="atLeast"/>
              <w:contextualSpacing/>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p>
        </w:tc>
        <w:tc>
          <w:tcPr>
            <w:tcW w:w="1100" w:type="dxa"/>
            <w:shd w:val="clear" w:color="auto" w:fill="auto"/>
            <w:vAlign w:val="center"/>
          </w:tcPr>
          <w:p>
            <w:pPr>
              <w:spacing w:line="240" w:lineRule="atLeast"/>
              <w:contextualSpacing/>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いいえ</w:t>
            </w:r>
          </w:p>
          <w:p>
            <w:pPr>
              <w:spacing w:line="240" w:lineRule="atLeast"/>
              <w:contextualSpacing/>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p>
        </w:tc>
      </w:tr>
      <w:tr>
        <w:trPr>
          <w:trHeight w:val="1175"/>
        </w:trPr>
        <w:tc>
          <w:tcPr>
            <w:tcW w:w="6675" w:type="dxa"/>
            <w:shd w:val="clear" w:color="auto" w:fill="auto"/>
            <w:vAlign w:val="center"/>
          </w:tcPr>
          <w:p>
            <w:pPr>
              <w:adjustRightInd w:val="0"/>
              <w:snapToGrid w:val="0"/>
              <w:spacing w:line="240" w:lineRule="atLeast"/>
              <w:contextualSpacing/>
              <w:mirrorIndents/>
              <w:rPr>
                <w:rFonts w:asciiTheme="minorEastAsia" w:eastAsiaTheme="minorEastAsia" w:hAnsiTheme="minorEastAsia"/>
                <w:color w:val="000000" w:themeColor="text1"/>
              </w:rPr>
            </w:pPr>
            <w:r>
              <w:rPr>
                <w:rFonts w:asciiTheme="minorEastAsia" w:eastAsiaTheme="minorEastAsia" w:hAnsiTheme="minorEastAsia" w:hint="eastAsia"/>
              </w:rPr>
              <w:t>上越市脱炭素経営支援補助金の交付審査のため、環境政策課の職員が当方の市税の納税状況について調査し、又は確認することを承諾します。</w:t>
            </w:r>
          </w:p>
        </w:tc>
        <w:tc>
          <w:tcPr>
            <w:tcW w:w="1100" w:type="dxa"/>
            <w:shd w:val="clear" w:color="auto" w:fill="auto"/>
            <w:vAlign w:val="center"/>
          </w:tcPr>
          <w:p>
            <w:pPr>
              <w:spacing w:line="240" w:lineRule="atLeast"/>
              <w:contextualSpacing/>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はい</w:t>
            </w:r>
          </w:p>
          <w:p>
            <w:pPr>
              <w:spacing w:line="240" w:lineRule="atLeast"/>
              <w:contextualSpacing/>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p>
        </w:tc>
        <w:tc>
          <w:tcPr>
            <w:tcW w:w="1100" w:type="dxa"/>
            <w:shd w:val="clear" w:color="auto" w:fill="auto"/>
            <w:vAlign w:val="center"/>
          </w:tcPr>
          <w:p>
            <w:pPr>
              <w:spacing w:line="240" w:lineRule="atLeast"/>
              <w:contextualSpacing/>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いいえ</w:t>
            </w:r>
          </w:p>
          <w:p>
            <w:pPr>
              <w:spacing w:line="240" w:lineRule="atLeast"/>
              <w:contextualSpacing/>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p>
        </w:tc>
      </w:tr>
    </w:tbl>
    <w:p>
      <w:pPr>
        <w:rPr>
          <w:rFonts w:asciiTheme="minorEastAsia" w:eastAsiaTheme="minorEastAsia" w:hAnsiTheme="minorEastAsia"/>
          <w:color w:val="000000" w:themeColor="text1"/>
          <w:u w:val="single"/>
        </w:rPr>
      </w:pPr>
    </w:p>
    <w:p>
      <w:pPr>
        <w:spacing w:line="280" w:lineRule="exact"/>
        <w:ind w:firstLineChars="100" w:firstLine="2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上記事項の誓約</w:t>
      </w:r>
      <w:r>
        <w:rPr>
          <w:rFonts w:asciiTheme="minorEastAsia" w:eastAsiaTheme="minorEastAsia" w:hAnsiTheme="minorEastAsia" w:hint="eastAsia"/>
        </w:rPr>
        <w:t>及び承諾の</w:t>
      </w:r>
      <w:r>
        <w:rPr>
          <w:rFonts w:asciiTheme="minorEastAsia" w:eastAsiaTheme="minorEastAsia" w:hAnsiTheme="minorEastAsia" w:hint="eastAsia"/>
          <w:color w:val="000000" w:themeColor="text1"/>
        </w:rPr>
        <w:t>内容は、事実と相違ありません。</w:t>
      </w:r>
    </w:p>
    <w:p>
      <w:pPr>
        <w:spacing w:line="280" w:lineRule="exact"/>
        <w:ind w:firstLineChars="100" w:firstLine="2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これに反する場合は、この申請を却下され、補助金の交付の決定を取り消され、又は交付を受けた補助金を返還することを承諾します。</w:t>
      </w:r>
    </w:p>
    <w:p>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p>
    <w:p>
      <w:pPr>
        <w:ind w:firstLineChars="2200" w:firstLine="484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年　　月　　日</w:t>
      </w:r>
    </w:p>
    <w:p>
      <w:pPr>
        <w:rPr>
          <w:rFonts w:asciiTheme="minorEastAsia" w:eastAsiaTheme="minorEastAsia" w:hAnsiTheme="minorEastAsia"/>
          <w:color w:val="000000" w:themeColor="text1"/>
        </w:rPr>
      </w:pPr>
    </w:p>
    <w:p>
      <w:pPr>
        <w:ind w:firstLineChars="1250" w:firstLine="2750"/>
        <w:rPr>
          <w:rFonts w:asciiTheme="minorEastAsia" w:eastAsiaTheme="minorEastAsia" w:hAnsiTheme="minorEastAsia"/>
          <w:color w:val="000000" w:themeColor="text1"/>
          <w:u w:val="single"/>
        </w:rPr>
      </w:pPr>
      <w:r>
        <w:rPr>
          <w:rFonts w:asciiTheme="minorEastAsia" w:eastAsiaTheme="minorEastAsia" w:hAnsiTheme="minorEastAsia" w:hint="eastAsia"/>
          <w:color w:val="000000" w:themeColor="text1"/>
          <w:u w:val="single"/>
        </w:rPr>
        <w:t xml:space="preserve">住所：　　　　　　　　　　　　　　　　　　　　　　　</w:t>
      </w:r>
    </w:p>
    <w:p>
      <w:pPr>
        <w:ind w:firstLineChars="1250" w:firstLine="2750"/>
        <w:rPr>
          <w:rFonts w:asciiTheme="minorEastAsia" w:eastAsiaTheme="minorEastAsia" w:hAnsiTheme="minorEastAsia"/>
          <w:color w:val="000000" w:themeColor="text1"/>
          <w:u w:val="single"/>
        </w:rPr>
      </w:pPr>
    </w:p>
    <w:p>
      <w:pPr>
        <w:ind w:right="-35" w:firstLineChars="1250" w:firstLine="2750"/>
        <w:rPr>
          <w:rFonts w:asciiTheme="minorEastAsia" w:eastAsiaTheme="minorEastAsia" w:hAnsiTheme="minorEastAsia"/>
          <w:color w:val="000000" w:themeColor="text1"/>
          <w:u w:val="single"/>
        </w:rPr>
      </w:pPr>
      <w:r>
        <w:rPr>
          <w:rFonts w:asciiTheme="minorEastAsia" w:eastAsiaTheme="minorEastAsia" w:hAnsiTheme="minorEastAsia" w:hint="eastAsia"/>
          <w:color w:val="000000" w:themeColor="text1"/>
          <w:u w:val="single"/>
        </w:rPr>
        <w:t>名称及び代表者氏名：</w:t>
      </w:r>
      <w:r>
        <w:rPr>
          <w:rFonts w:asciiTheme="minorEastAsia" w:eastAsiaTheme="minorEastAsia" w:hAnsiTheme="minorEastAsia"/>
          <w:color w:val="000000" w:themeColor="text1"/>
          <w:u w:val="single"/>
        </w:rPr>
        <w:t xml:space="preserve"> </w:t>
      </w:r>
      <w:r>
        <w:rPr>
          <w:rFonts w:asciiTheme="minorEastAsia" w:eastAsiaTheme="minorEastAsia" w:hAnsiTheme="minorEastAsia" w:hint="eastAsia"/>
          <w:color w:val="000000" w:themeColor="text1"/>
          <w:u w:val="single"/>
        </w:rPr>
        <w:t xml:space="preserve">　　　　　　　　　　　　　　　　</w:t>
      </w:r>
    </w:p>
    <w:p>
      <w:pPr>
        <w:ind w:right="-35" w:firstLineChars="1250" w:firstLine="2750"/>
        <w:rPr>
          <w:rFonts w:asciiTheme="minorEastAsia" w:eastAsiaTheme="minorEastAsia" w:hAnsiTheme="minorEastAsia"/>
          <w:color w:val="000000" w:themeColor="text1"/>
          <w:u w:val="single"/>
        </w:rPr>
      </w:pPr>
    </w:p>
    <w:p>
      <w:pPr>
        <w:ind w:right="-35" w:firstLineChars="1250" w:firstLine="2750"/>
        <w:rPr>
          <w:rFonts w:asciiTheme="minorEastAsia" w:eastAsiaTheme="minorEastAsia" w:hAnsiTheme="minorEastAsia"/>
          <w:color w:val="000000" w:themeColor="text1"/>
          <w:u w:val="single"/>
        </w:rPr>
      </w:pPr>
      <w:r>
        <w:rPr>
          <w:rFonts w:asciiTheme="minorEastAsia" w:eastAsiaTheme="minorEastAsia" w:hAnsiTheme="minorEastAsia" w:hint="eastAsia"/>
          <w:color w:val="000000" w:themeColor="text1"/>
          <w:u w:val="single"/>
        </w:rPr>
        <w:t xml:space="preserve">担当者及び責任者氏名：　　　　　　　　　　　　　　　　</w:t>
      </w:r>
    </w:p>
    <w:p>
      <w:pPr>
        <w:widowControl/>
        <w:jc w:val="left"/>
        <w:rPr>
          <w:rFonts w:asciiTheme="minorEastAsia" w:eastAsiaTheme="minorEastAsia" w:hAnsiTheme="minorEastAsia"/>
        </w:rPr>
      </w:pPr>
    </w:p>
    <w:sectPr>
      <w:headerReference w:type="even" r:id="rId8"/>
      <w:headerReference w:type="default" r:id="rId9"/>
      <w:footerReference w:type="even" r:id="rId10"/>
      <w:footerReference w:type="default" r:id="rId11"/>
      <w:headerReference w:type="first" r:id="rId12"/>
      <w:footerReference w:type="first" r:id="rId13"/>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435F"/>
    <w:multiLevelType w:val="singleLevel"/>
    <w:tmpl w:val="D17632EE"/>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AE118AE"/>
    <w:multiLevelType w:val="singleLevel"/>
    <w:tmpl w:val="D46A9570"/>
    <w:lvl w:ilvl="0">
      <w:start w:val="1"/>
      <w:numFmt w:val="japaneseCounting"/>
      <w:lvlText w:val="第%1条"/>
      <w:lvlJc w:val="left"/>
      <w:pPr>
        <w:tabs>
          <w:tab w:val="num" w:pos="855"/>
        </w:tabs>
        <w:ind w:left="855" w:hanging="855"/>
      </w:pPr>
      <w:rPr>
        <w:rFonts w:ascii="ＭＳ 明朝" w:eastAsia="ＭＳ 明朝" w:hint="eastAsia"/>
      </w:rPr>
    </w:lvl>
  </w:abstractNum>
  <w:abstractNum w:abstractNumId="2" w15:restartNumberingAfterBreak="0">
    <w:nsid w:val="150B0001"/>
    <w:multiLevelType w:val="singleLevel"/>
    <w:tmpl w:val="B3FE9812"/>
    <w:lvl w:ilvl="0">
      <w:start w:val="2"/>
      <w:numFmt w:val="decimalFullWidth"/>
      <w:lvlText w:val="第%1条"/>
      <w:lvlJc w:val="left"/>
      <w:pPr>
        <w:tabs>
          <w:tab w:val="num" w:pos="885"/>
        </w:tabs>
        <w:ind w:left="885" w:hanging="885"/>
      </w:pPr>
      <w:rPr>
        <w:rFonts w:hint="eastAsia"/>
      </w:rPr>
    </w:lvl>
  </w:abstractNum>
  <w:abstractNum w:abstractNumId="3" w15:restartNumberingAfterBreak="0">
    <w:nsid w:val="15C30483"/>
    <w:multiLevelType w:val="singleLevel"/>
    <w:tmpl w:val="6A4697BE"/>
    <w:lvl w:ilvl="0">
      <w:start w:val="10"/>
      <w:numFmt w:val="decimal"/>
      <w:lvlText w:val="第%1"/>
      <w:lvlJc w:val="left"/>
      <w:pPr>
        <w:tabs>
          <w:tab w:val="num" w:pos="720"/>
        </w:tabs>
        <w:ind w:left="720" w:hanging="720"/>
      </w:pPr>
      <w:rPr>
        <w:rFonts w:hint="eastAsia"/>
      </w:rPr>
    </w:lvl>
  </w:abstractNum>
  <w:abstractNum w:abstractNumId="4" w15:restartNumberingAfterBreak="0">
    <w:nsid w:val="18D25A3B"/>
    <w:multiLevelType w:val="singleLevel"/>
    <w:tmpl w:val="B7D6FC58"/>
    <w:lvl w:ilvl="0">
      <w:start w:val="2"/>
      <w:numFmt w:val="decimalFullWidth"/>
      <w:lvlText w:val="第%1条"/>
      <w:lvlJc w:val="left"/>
      <w:pPr>
        <w:tabs>
          <w:tab w:val="num" w:pos="885"/>
        </w:tabs>
        <w:ind w:left="885" w:hanging="885"/>
      </w:pPr>
      <w:rPr>
        <w:rFonts w:hint="eastAsia"/>
      </w:rPr>
    </w:lvl>
  </w:abstractNum>
  <w:abstractNum w:abstractNumId="5" w15:restartNumberingAfterBreak="0">
    <w:nsid w:val="242A2174"/>
    <w:multiLevelType w:val="singleLevel"/>
    <w:tmpl w:val="11BE0C54"/>
    <w:lvl w:ilvl="0">
      <w:start w:val="9"/>
      <w:numFmt w:val="decimalFullWidth"/>
      <w:lvlText w:val="第%1条"/>
      <w:lvlJc w:val="left"/>
      <w:pPr>
        <w:tabs>
          <w:tab w:val="num" w:pos="885"/>
        </w:tabs>
        <w:ind w:left="885" w:hanging="885"/>
      </w:pPr>
      <w:rPr>
        <w:rFonts w:hint="eastAsia"/>
      </w:rPr>
    </w:lvl>
  </w:abstractNum>
  <w:abstractNum w:abstractNumId="6" w15:restartNumberingAfterBreak="0">
    <w:nsid w:val="299E49D9"/>
    <w:multiLevelType w:val="singleLevel"/>
    <w:tmpl w:val="ABE036A2"/>
    <w:lvl w:ilvl="0">
      <w:start w:val="2"/>
      <w:numFmt w:val="decimal"/>
      <w:lvlText w:val="第%1"/>
      <w:lvlJc w:val="left"/>
      <w:pPr>
        <w:tabs>
          <w:tab w:val="num" w:pos="720"/>
        </w:tabs>
        <w:ind w:left="720" w:hanging="720"/>
      </w:pPr>
      <w:rPr>
        <w:rFonts w:hint="eastAsia"/>
      </w:rPr>
    </w:lvl>
  </w:abstractNum>
  <w:abstractNum w:abstractNumId="7" w15:restartNumberingAfterBreak="0">
    <w:nsid w:val="44970D2C"/>
    <w:multiLevelType w:val="singleLevel"/>
    <w:tmpl w:val="2C123670"/>
    <w:lvl w:ilvl="0">
      <w:start w:val="10"/>
      <w:numFmt w:val="decimalFullWidth"/>
      <w:lvlText w:val="第%1条"/>
      <w:lvlJc w:val="left"/>
      <w:pPr>
        <w:tabs>
          <w:tab w:val="num" w:pos="1110"/>
        </w:tabs>
        <w:ind w:left="1110" w:hanging="1110"/>
      </w:pPr>
      <w:rPr>
        <w:rFonts w:ascii="ＭＳ 明朝" w:hint="eastAsia"/>
      </w:rPr>
    </w:lvl>
  </w:abstractNum>
  <w:abstractNum w:abstractNumId="8" w15:restartNumberingAfterBreak="0">
    <w:nsid w:val="4AD51AFD"/>
    <w:multiLevelType w:val="singleLevel"/>
    <w:tmpl w:val="44B2EB68"/>
    <w:lvl w:ilvl="0">
      <w:numFmt w:val="bullet"/>
      <w:lvlText w:val="※"/>
      <w:lvlJc w:val="left"/>
      <w:pPr>
        <w:tabs>
          <w:tab w:val="num" w:pos="225"/>
        </w:tabs>
        <w:ind w:left="225" w:hanging="225"/>
      </w:pPr>
      <w:rPr>
        <w:rFonts w:ascii="ＭＳ 明朝" w:eastAsia="ＭＳ 明朝" w:hAnsi="Century" w:hint="eastAsia"/>
      </w:rPr>
    </w:lvl>
  </w:abstractNum>
  <w:abstractNum w:abstractNumId="9" w15:restartNumberingAfterBreak="0">
    <w:nsid w:val="4B983ADC"/>
    <w:multiLevelType w:val="singleLevel"/>
    <w:tmpl w:val="AD54E942"/>
    <w:lvl w:ilvl="0">
      <w:start w:val="1"/>
      <w:numFmt w:val="japaneseCounting"/>
      <w:lvlText w:val="%1"/>
      <w:lvlJc w:val="left"/>
      <w:pPr>
        <w:tabs>
          <w:tab w:val="num" w:pos="570"/>
        </w:tabs>
        <w:ind w:left="570" w:hanging="360"/>
      </w:pPr>
      <w:rPr>
        <w:rFonts w:hint="eastAsia"/>
      </w:rPr>
    </w:lvl>
  </w:abstractNum>
  <w:abstractNum w:abstractNumId="10" w15:restartNumberingAfterBreak="0">
    <w:nsid w:val="6CAE18FE"/>
    <w:multiLevelType w:val="singleLevel"/>
    <w:tmpl w:val="EA624F76"/>
    <w:lvl w:ilvl="0">
      <w:start w:val="11"/>
      <w:numFmt w:val="decimal"/>
      <w:lvlText w:val="第%1条"/>
      <w:lvlJc w:val="left"/>
      <w:pPr>
        <w:tabs>
          <w:tab w:val="num" w:pos="915"/>
        </w:tabs>
        <w:ind w:left="915" w:hanging="915"/>
      </w:pPr>
      <w:rPr>
        <w:rFonts w:hint="eastAsia"/>
      </w:rPr>
    </w:lvl>
  </w:abstractNum>
  <w:abstractNum w:abstractNumId="11" w15:restartNumberingAfterBreak="0">
    <w:nsid w:val="700704A4"/>
    <w:multiLevelType w:val="singleLevel"/>
    <w:tmpl w:val="915E43E4"/>
    <w:lvl w:ilvl="0">
      <w:start w:val="10"/>
      <w:numFmt w:val="japaneseCounting"/>
      <w:lvlText w:val="第%1条"/>
      <w:lvlJc w:val="left"/>
      <w:pPr>
        <w:tabs>
          <w:tab w:val="num" w:pos="720"/>
        </w:tabs>
        <w:ind w:left="720" w:hanging="720"/>
      </w:pPr>
      <w:rPr>
        <w:rFonts w:hint="eastAsia"/>
      </w:rPr>
    </w:lvl>
  </w:abstractNum>
  <w:abstractNum w:abstractNumId="12" w15:restartNumberingAfterBreak="0">
    <w:nsid w:val="72963CD4"/>
    <w:multiLevelType w:val="singleLevel"/>
    <w:tmpl w:val="9B72F736"/>
    <w:lvl w:ilvl="0">
      <w:start w:val="1"/>
      <w:numFmt w:val="decimalFullWidth"/>
      <w:lvlText w:val="第%1条"/>
      <w:lvlJc w:val="left"/>
      <w:pPr>
        <w:tabs>
          <w:tab w:val="num" w:pos="885"/>
        </w:tabs>
        <w:ind w:left="885" w:hanging="885"/>
      </w:pPr>
      <w:rPr>
        <w:rFonts w:hint="eastAsia"/>
      </w:rPr>
    </w:lvl>
  </w:abstractNum>
  <w:abstractNum w:abstractNumId="13" w15:restartNumberingAfterBreak="0">
    <w:nsid w:val="75434A59"/>
    <w:multiLevelType w:val="singleLevel"/>
    <w:tmpl w:val="125CD8A0"/>
    <w:lvl w:ilvl="0">
      <w:start w:val="11"/>
      <w:numFmt w:val="decimal"/>
      <w:lvlText w:val="第%1条"/>
      <w:lvlJc w:val="left"/>
      <w:pPr>
        <w:tabs>
          <w:tab w:val="num" w:pos="915"/>
        </w:tabs>
        <w:ind w:left="915" w:hanging="915"/>
      </w:pPr>
      <w:rPr>
        <w:rFonts w:hint="eastAsia"/>
      </w:rPr>
    </w:lvl>
  </w:abstractNum>
  <w:abstractNum w:abstractNumId="14" w15:restartNumberingAfterBreak="0">
    <w:nsid w:val="77A00751"/>
    <w:multiLevelType w:val="singleLevel"/>
    <w:tmpl w:val="AE7A2EB6"/>
    <w:lvl w:ilvl="0">
      <w:start w:val="1"/>
      <w:numFmt w:val="decimalFullWidth"/>
      <w:lvlText w:val="第%1条"/>
      <w:lvlJc w:val="left"/>
      <w:pPr>
        <w:tabs>
          <w:tab w:val="num" w:pos="765"/>
        </w:tabs>
        <w:ind w:left="765" w:hanging="765"/>
      </w:pPr>
      <w:rPr>
        <w:rFonts w:hint="eastAsia"/>
      </w:rPr>
    </w:lvl>
  </w:abstractNum>
  <w:num w:numId="1">
    <w:abstractNumId w:val="1"/>
  </w:num>
  <w:num w:numId="2">
    <w:abstractNumId w:val="9"/>
  </w:num>
  <w:num w:numId="3">
    <w:abstractNumId w:val="11"/>
  </w:num>
  <w:num w:numId="4">
    <w:abstractNumId w:val="3"/>
  </w:num>
  <w:num w:numId="5">
    <w:abstractNumId w:val="10"/>
  </w:num>
  <w:num w:numId="6">
    <w:abstractNumId w:val="13"/>
  </w:num>
  <w:num w:numId="7">
    <w:abstractNumId w:val="14"/>
  </w:num>
  <w:num w:numId="8">
    <w:abstractNumId w:val="6"/>
  </w:num>
  <w:num w:numId="9">
    <w:abstractNumId w:val="4"/>
  </w:num>
  <w:num w:numId="10">
    <w:abstractNumId w:val="7"/>
  </w:num>
  <w:num w:numId="11">
    <w:abstractNumId w:val="2"/>
  </w:num>
  <w:num w:numId="12">
    <w:abstractNumId w:val="0"/>
  </w:num>
  <w:num w:numId="13">
    <w:abstractNumId w:val="5"/>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hanging="630"/>
    </w:pPr>
  </w:style>
  <w:style w:type="paragraph" w:styleId="a4">
    <w:name w:val="header"/>
    <w:basedOn w:val="a"/>
    <w:pPr>
      <w:tabs>
        <w:tab w:val="center" w:pos="4252"/>
        <w:tab w:val="right" w:pos="8504"/>
      </w:tabs>
      <w:snapToGrid w:val="0"/>
    </w:pPr>
  </w:style>
  <w:style w:type="paragraph" w:styleId="2">
    <w:name w:val="Body Text Indent 2"/>
    <w:basedOn w:val="a"/>
    <w:pPr>
      <w:ind w:left="735" w:hanging="735"/>
    </w:pPr>
  </w:style>
  <w:style w:type="paragraph" w:styleId="3">
    <w:name w:val="Body Text Indent 3"/>
    <w:basedOn w:val="a"/>
    <w:pPr>
      <w:ind w:left="780" w:hanging="780"/>
    </w:pPr>
  </w:style>
  <w:style w:type="paragraph" w:styleId="a5">
    <w:name w:val="Block Text"/>
    <w:basedOn w:val="a"/>
    <w:pPr>
      <w:ind w:left="220" w:right="-500" w:hanging="220"/>
    </w:pPr>
  </w:style>
  <w:style w:type="paragraph" w:styleId="a6">
    <w:name w:val="footer"/>
    <w:basedOn w:val="a"/>
    <w:pPr>
      <w:tabs>
        <w:tab w:val="center" w:pos="4252"/>
        <w:tab w:val="right" w:pos="8504"/>
      </w:tabs>
      <w:snapToGrid w:val="0"/>
    </w:pPr>
  </w:style>
  <w:style w:type="paragraph" w:customStyle="1" w:styleId="21">
    <w:name w:val="本文インデント 21"/>
    <w:basedOn w:val="a"/>
    <w:pPr>
      <w:ind w:left="220" w:hanging="220"/>
    </w:pPr>
  </w:style>
  <w:style w:type="paragraph" w:styleId="a7">
    <w:name w:val="Balloon Text"/>
    <w:basedOn w:val="a"/>
    <w:link w:val="a8"/>
    <w:semiHidden/>
    <w:unhideWhenUsed/>
    <w:rPr>
      <w:rFonts w:asciiTheme="majorHAnsi" w:eastAsiaTheme="majorEastAsia" w:hAnsiTheme="majorHAnsi" w:cstheme="majorBidi"/>
      <w:sz w:val="18"/>
      <w:szCs w:val="18"/>
    </w:rPr>
  </w:style>
  <w:style w:type="character" w:customStyle="1" w:styleId="a8">
    <w:name w:val="吹き出し (文字)"/>
    <w:basedOn w:val="a0"/>
    <w:link w:val="a7"/>
    <w:semiHidden/>
    <w:rPr>
      <w:rFonts w:asciiTheme="majorHAnsi" w:eastAsiaTheme="majorEastAsia" w:hAnsiTheme="majorHAnsi" w:cstheme="majorBidi"/>
      <w:kern w:val="2"/>
      <w:sz w:val="18"/>
      <w:szCs w:val="18"/>
    </w:rPr>
  </w:style>
  <w:style w:type="table" w:styleId="a9">
    <w:name w:val="Table Grid"/>
    <w:basedOn w:val="a1"/>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9B25E-BE6F-428D-AB6A-CA77E4451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115</Characters>
  <Application>Microsoft Office Word</Application>
  <DocSecurity>0</DocSecurity>
  <Lines>1</Lines>
  <Paragraphs>1</Paragraphs>
  <ScaleCrop>false</ScaleCrop>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2025-03-05T06:02:00Z</dcterms:created>
  <dcterms:modified xsi:type="dcterms:W3CDTF">2025-03-05T06:02:00Z</dcterms:modified>
</cp:coreProperties>
</file>